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66</w:t>
      </w:r>
      <w:r w:rsidR="00170A56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170A56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3E6173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170A56" w:rsidRPr="00170A56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170A56" w:rsidRPr="00170A56">
        <w:rPr>
          <w:sz w:val="28"/>
          <w:szCs w:val="28"/>
        </w:rPr>
        <w:t>Заневское</w:t>
      </w:r>
      <w:proofErr w:type="spellEnd"/>
      <w:r w:rsidR="00170A56" w:rsidRPr="00170A56">
        <w:rPr>
          <w:sz w:val="28"/>
          <w:szCs w:val="28"/>
        </w:rPr>
        <w:t xml:space="preserve"> городское поселение, </w:t>
      </w:r>
      <w:proofErr w:type="spellStart"/>
      <w:r w:rsidR="00170A56" w:rsidRPr="00170A56">
        <w:rPr>
          <w:sz w:val="28"/>
          <w:szCs w:val="28"/>
        </w:rPr>
        <w:t>гп</w:t>
      </w:r>
      <w:proofErr w:type="spellEnd"/>
      <w:r w:rsidR="00170A56" w:rsidRPr="00170A56">
        <w:rPr>
          <w:sz w:val="28"/>
          <w:szCs w:val="28"/>
        </w:rPr>
        <w:t>. Янино-1, территория Автогаража, гараж № 73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E3CED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170A56" w:rsidRPr="00170A56">
              <w:rPr>
                <w:sz w:val="28"/>
                <w:szCs w:val="28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A293E" w:rsidRDefault="00DA293E" w:rsidP="003E7623">
      <w:r>
        <w:separator/>
      </w:r>
    </w:p>
  </w:endnote>
  <w:endnote w:type="continuationSeparator" w:id="0">
    <w:p w:rsidR="00DA293E" w:rsidRDefault="00DA293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A293E" w:rsidRDefault="00DA293E" w:rsidP="003E7623">
      <w:r>
        <w:separator/>
      </w:r>
    </w:p>
  </w:footnote>
  <w:footnote w:type="continuationSeparator" w:id="0">
    <w:p w:rsidR="00DA293E" w:rsidRDefault="00DA293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93E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C6775-3770-4A99-8B69-F1D3539EB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2026-07-02T12:50:00Z</dcterms:created>
  <dcterms:modified xsi:type="dcterms:W3CDTF">2026-07-02T12:50:00Z</dcterms:modified>
</cp:coreProperties>
</file>